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3E7" w:rsidRPr="00B12443" w:rsidRDefault="00163FD4" w:rsidP="0015251E">
      <w:pPr>
        <w:spacing w:line="240" w:lineRule="auto"/>
        <w:rPr>
          <w:rFonts w:ascii="Century Gothic" w:hAnsi="Century Gothic" w:cs="Arial"/>
          <w:sz w:val="24"/>
          <w:szCs w:val="2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-292994</wp:posOffset>
            </wp:positionH>
            <wp:positionV relativeFrom="paragraph">
              <wp:posOffset>-560231</wp:posOffset>
            </wp:positionV>
            <wp:extent cx="2363542" cy="1313645"/>
            <wp:effectExtent l="19050" t="0" r="0" b="0"/>
            <wp:wrapNone/>
            <wp:docPr id="1" name="0 - Εικόνα" descr="po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542" cy="1313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33E7" w:rsidRPr="00F059FB">
        <w:rPr>
          <w:noProof/>
          <w:lang w:eastAsia="el-GR"/>
        </w:rPr>
        <w:tab/>
      </w:r>
      <w:r w:rsidR="009133E7" w:rsidRPr="00F059FB">
        <w:rPr>
          <w:noProof/>
          <w:lang w:eastAsia="el-GR"/>
        </w:rPr>
        <w:tab/>
      </w:r>
      <w:r w:rsidR="009133E7" w:rsidRPr="00F059FB">
        <w:rPr>
          <w:noProof/>
          <w:lang w:eastAsia="el-GR"/>
        </w:rPr>
        <w:tab/>
      </w:r>
      <w:r w:rsidR="009133E7" w:rsidRPr="00F059FB">
        <w:rPr>
          <w:noProof/>
          <w:lang w:eastAsia="el-GR"/>
        </w:rPr>
        <w:tab/>
      </w:r>
      <w:r w:rsidR="009133E7" w:rsidRPr="00F059FB">
        <w:rPr>
          <w:noProof/>
          <w:lang w:eastAsia="el-GR"/>
        </w:rPr>
        <w:tab/>
      </w:r>
      <w:r w:rsidR="00C65F41" w:rsidRPr="00BE0634">
        <w:tab/>
      </w:r>
      <w:r w:rsidR="00BE0634" w:rsidRPr="00BE0634">
        <w:tab/>
      </w:r>
      <w:r w:rsidR="0015251E">
        <w:tab/>
      </w:r>
      <w:r w:rsidRPr="00B12443">
        <w:rPr>
          <w:rFonts w:ascii="Century Gothic" w:hAnsi="Century Gothic" w:cs="Arial"/>
          <w:sz w:val="24"/>
          <w:szCs w:val="24"/>
        </w:rPr>
        <w:t>Α</w:t>
      </w:r>
      <w:r w:rsidR="00C65F41" w:rsidRPr="00B12443">
        <w:rPr>
          <w:rFonts w:ascii="Century Gothic" w:hAnsi="Century Gothic" w:cs="Arial"/>
          <w:sz w:val="24"/>
          <w:szCs w:val="24"/>
        </w:rPr>
        <w:t>θήνα</w:t>
      </w:r>
      <w:r w:rsidR="00CD0C91" w:rsidRPr="00B12443">
        <w:rPr>
          <w:rFonts w:ascii="Century Gothic" w:hAnsi="Century Gothic" w:cs="Arial"/>
          <w:sz w:val="24"/>
          <w:szCs w:val="24"/>
        </w:rPr>
        <w:t xml:space="preserve">, </w:t>
      </w:r>
      <w:r w:rsidR="006C5219">
        <w:rPr>
          <w:rFonts w:ascii="Century Gothic" w:hAnsi="Century Gothic" w:cs="Arial"/>
          <w:sz w:val="24"/>
          <w:szCs w:val="24"/>
        </w:rPr>
        <w:t>28</w:t>
      </w:r>
      <w:bookmarkStart w:id="0" w:name="_GoBack"/>
      <w:bookmarkEnd w:id="0"/>
      <w:r w:rsidRPr="00B12443">
        <w:rPr>
          <w:rFonts w:ascii="Century Gothic" w:hAnsi="Century Gothic" w:cs="Arial"/>
          <w:sz w:val="24"/>
          <w:szCs w:val="24"/>
        </w:rPr>
        <w:t xml:space="preserve"> </w:t>
      </w:r>
      <w:r w:rsidR="00B12443" w:rsidRPr="00B12443">
        <w:rPr>
          <w:rFonts w:ascii="Century Gothic" w:hAnsi="Century Gothic" w:cs="Arial"/>
          <w:sz w:val="24"/>
          <w:szCs w:val="24"/>
        </w:rPr>
        <w:t>Σεπτεμβρίου</w:t>
      </w:r>
      <w:r w:rsidR="00C65F41" w:rsidRPr="00B12443">
        <w:rPr>
          <w:rFonts w:ascii="Century Gothic" w:hAnsi="Century Gothic" w:cs="Arial"/>
          <w:sz w:val="24"/>
          <w:szCs w:val="24"/>
        </w:rPr>
        <w:t xml:space="preserve"> </w:t>
      </w:r>
      <w:r w:rsidRPr="00B12443">
        <w:rPr>
          <w:rFonts w:ascii="Century Gothic" w:hAnsi="Century Gothic" w:cs="Arial"/>
          <w:sz w:val="24"/>
          <w:szCs w:val="24"/>
        </w:rPr>
        <w:t>201</w:t>
      </w:r>
      <w:r w:rsidR="00B44EF4" w:rsidRPr="00B12443">
        <w:rPr>
          <w:rFonts w:ascii="Century Gothic" w:hAnsi="Century Gothic" w:cs="Arial"/>
          <w:sz w:val="24"/>
          <w:szCs w:val="24"/>
        </w:rPr>
        <w:t>8</w:t>
      </w:r>
    </w:p>
    <w:p w:rsidR="002210CA" w:rsidRPr="00B12443" w:rsidRDefault="00B44EF4" w:rsidP="00B44EF4">
      <w:pPr>
        <w:spacing w:line="240" w:lineRule="auto"/>
        <w:ind w:left="2880"/>
        <w:jc w:val="both"/>
        <w:rPr>
          <w:rFonts w:ascii="Century Gothic" w:hAnsi="Century Gothic" w:cs="Arial"/>
          <w:sz w:val="24"/>
          <w:szCs w:val="24"/>
        </w:rPr>
      </w:pPr>
      <w:r w:rsidRPr="00B12443">
        <w:rPr>
          <w:rFonts w:ascii="Century Gothic" w:hAnsi="Century Gothic" w:cs="Arial"/>
          <w:sz w:val="24"/>
          <w:szCs w:val="24"/>
        </w:rPr>
        <w:t xml:space="preserve"> </w:t>
      </w:r>
      <w:r w:rsidRPr="00B12443">
        <w:rPr>
          <w:rFonts w:ascii="Century Gothic" w:hAnsi="Century Gothic" w:cs="Arial"/>
          <w:sz w:val="24"/>
          <w:szCs w:val="24"/>
        </w:rPr>
        <w:tab/>
      </w:r>
      <w:r w:rsidRPr="00B12443">
        <w:rPr>
          <w:rFonts w:ascii="Century Gothic" w:hAnsi="Century Gothic" w:cs="Arial"/>
          <w:sz w:val="24"/>
          <w:szCs w:val="24"/>
        </w:rPr>
        <w:tab/>
      </w:r>
      <w:r w:rsidRPr="00B12443">
        <w:rPr>
          <w:rFonts w:ascii="Century Gothic" w:hAnsi="Century Gothic" w:cs="Arial"/>
          <w:sz w:val="24"/>
          <w:szCs w:val="24"/>
        </w:rPr>
        <w:tab/>
        <w:t xml:space="preserve">   </w:t>
      </w:r>
      <w:r w:rsidRPr="00B12443">
        <w:rPr>
          <w:rFonts w:ascii="Century Gothic" w:hAnsi="Century Gothic" w:cs="Arial"/>
          <w:sz w:val="24"/>
          <w:szCs w:val="24"/>
        </w:rPr>
        <w:tab/>
      </w:r>
      <w:r w:rsidR="00D11E8B" w:rsidRPr="00B12443">
        <w:rPr>
          <w:rFonts w:ascii="Century Gothic" w:hAnsi="Century Gothic" w:cs="Arial"/>
          <w:sz w:val="24"/>
          <w:szCs w:val="24"/>
        </w:rPr>
        <w:t xml:space="preserve">Αρ. </w:t>
      </w:r>
      <w:proofErr w:type="spellStart"/>
      <w:r w:rsidR="00D11E8B" w:rsidRPr="00B12443">
        <w:rPr>
          <w:rFonts w:ascii="Century Gothic" w:hAnsi="Century Gothic" w:cs="Arial"/>
          <w:sz w:val="24"/>
          <w:szCs w:val="24"/>
        </w:rPr>
        <w:t>Πρωτ</w:t>
      </w:r>
      <w:proofErr w:type="spellEnd"/>
      <w:r w:rsidR="00D11E8B" w:rsidRPr="00B12443">
        <w:rPr>
          <w:rFonts w:ascii="Century Gothic" w:hAnsi="Century Gothic" w:cs="Arial"/>
          <w:sz w:val="24"/>
          <w:szCs w:val="24"/>
        </w:rPr>
        <w:t>.:</w:t>
      </w:r>
      <w:r w:rsidR="000F314E" w:rsidRPr="00B12443">
        <w:rPr>
          <w:rFonts w:ascii="Century Gothic" w:hAnsi="Century Gothic" w:cs="Arial"/>
          <w:sz w:val="24"/>
          <w:szCs w:val="24"/>
        </w:rPr>
        <w:t xml:space="preserve"> </w:t>
      </w:r>
      <w:r w:rsidR="00F059FB" w:rsidRPr="00B12443">
        <w:rPr>
          <w:rFonts w:ascii="Century Gothic" w:hAnsi="Century Gothic" w:cs="Arial"/>
          <w:sz w:val="24"/>
          <w:szCs w:val="24"/>
        </w:rPr>
        <w:t xml:space="preserve"> </w:t>
      </w:r>
      <w:r w:rsidR="000D011A">
        <w:rPr>
          <w:rFonts w:ascii="Century Gothic" w:hAnsi="Century Gothic" w:cs="Arial"/>
          <w:sz w:val="24"/>
          <w:szCs w:val="24"/>
        </w:rPr>
        <w:t>3230</w:t>
      </w:r>
    </w:p>
    <w:p w:rsidR="00F059FB" w:rsidRPr="00B12443" w:rsidRDefault="00F059FB" w:rsidP="00F059FB">
      <w:pPr>
        <w:spacing w:line="240" w:lineRule="auto"/>
        <w:ind w:left="5040" w:right="146" w:firstLine="720"/>
        <w:rPr>
          <w:rFonts w:ascii="Century Gothic" w:hAnsi="Century Gothic" w:cs="Arial"/>
          <w:b/>
          <w:sz w:val="24"/>
          <w:szCs w:val="24"/>
        </w:rPr>
      </w:pPr>
      <w:r w:rsidRPr="00B12443">
        <w:rPr>
          <w:rFonts w:ascii="Century Gothic" w:hAnsi="Century Gothic" w:cs="Arial"/>
          <w:sz w:val="24"/>
          <w:szCs w:val="24"/>
        </w:rPr>
        <w:t xml:space="preserve">ΠΡΟΣ: </w:t>
      </w:r>
      <w:r w:rsidRPr="00B12443">
        <w:rPr>
          <w:rFonts w:ascii="Century Gothic" w:hAnsi="Century Gothic" w:cs="Arial"/>
          <w:b/>
          <w:sz w:val="24"/>
          <w:szCs w:val="24"/>
        </w:rPr>
        <w:t>Α/ΓΕΣ</w:t>
      </w:r>
    </w:p>
    <w:p w:rsidR="00F059FB" w:rsidRPr="00B12443" w:rsidRDefault="00F059FB" w:rsidP="00F059FB">
      <w:pPr>
        <w:spacing w:line="240" w:lineRule="auto"/>
        <w:ind w:left="5040" w:right="-908" w:firstLine="720"/>
        <w:rPr>
          <w:rFonts w:ascii="Century Gothic" w:hAnsi="Century Gothic" w:cs="Arial"/>
          <w:b/>
          <w:sz w:val="24"/>
          <w:szCs w:val="24"/>
        </w:rPr>
      </w:pPr>
      <w:r w:rsidRPr="00B12443">
        <w:rPr>
          <w:rFonts w:ascii="Century Gothic" w:hAnsi="Century Gothic" w:cs="Arial"/>
          <w:b/>
          <w:sz w:val="24"/>
          <w:szCs w:val="24"/>
        </w:rPr>
        <w:t>Αντιστράτηγο Αλκιβιάδη Στεφανή</w:t>
      </w:r>
    </w:p>
    <w:p w:rsidR="00B44EF4" w:rsidRPr="00B12443" w:rsidRDefault="00F059FB" w:rsidP="00AC1312">
      <w:pPr>
        <w:spacing w:line="480" w:lineRule="auto"/>
        <w:ind w:right="532" w:firstLine="720"/>
        <w:jc w:val="both"/>
        <w:rPr>
          <w:rFonts w:ascii="Century Gothic" w:hAnsi="Century Gothic" w:cs="Arial"/>
          <w:sz w:val="24"/>
          <w:szCs w:val="24"/>
        </w:rPr>
      </w:pPr>
      <w:r w:rsidRPr="00B12443">
        <w:rPr>
          <w:rFonts w:ascii="Century Gothic" w:hAnsi="Century Gothic" w:cs="Arial"/>
          <w:b/>
          <w:sz w:val="24"/>
          <w:szCs w:val="24"/>
        </w:rPr>
        <w:t>Κύριε Αρχηγέ,</w:t>
      </w:r>
    </w:p>
    <w:p w:rsidR="00B12443" w:rsidRPr="00B12443" w:rsidRDefault="00AC1312" w:rsidP="00AC1312">
      <w:pPr>
        <w:spacing w:line="360" w:lineRule="auto"/>
        <w:ind w:left="720" w:right="532" w:firstLine="72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Ζητούμε άμεση</w:t>
      </w:r>
      <w:r w:rsidR="00D854FF" w:rsidRPr="00B12443">
        <w:rPr>
          <w:rFonts w:ascii="Century Gothic" w:hAnsi="Century Gothic" w:cs="Arial"/>
          <w:sz w:val="24"/>
          <w:szCs w:val="24"/>
        </w:rPr>
        <w:t xml:space="preserve"> συνάντηση μαζί </w:t>
      </w:r>
      <w:r w:rsidR="00B12443">
        <w:rPr>
          <w:rFonts w:ascii="Century Gothic" w:hAnsi="Century Gothic" w:cs="Arial"/>
          <w:sz w:val="24"/>
          <w:szCs w:val="24"/>
        </w:rPr>
        <w:t>σ</w:t>
      </w:r>
      <w:r w:rsidR="00B44EF4" w:rsidRPr="00B12443">
        <w:rPr>
          <w:rFonts w:ascii="Century Gothic" w:hAnsi="Century Gothic" w:cs="Arial"/>
          <w:sz w:val="24"/>
          <w:szCs w:val="24"/>
        </w:rPr>
        <w:t>ας,</w:t>
      </w:r>
      <w:r w:rsidR="00D854FF" w:rsidRPr="00B12443">
        <w:rPr>
          <w:rFonts w:ascii="Century Gothic" w:hAnsi="Century Gothic" w:cs="Arial"/>
          <w:sz w:val="24"/>
          <w:szCs w:val="24"/>
        </w:rPr>
        <w:t xml:space="preserve"> ώστε να σας αναπτύξουμε </w:t>
      </w:r>
      <w:r>
        <w:rPr>
          <w:rFonts w:ascii="Century Gothic" w:hAnsi="Century Gothic" w:cs="Arial"/>
          <w:sz w:val="24"/>
          <w:szCs w:val="24"/>
        </w:rPr>
        <w:t>τις θέσεις μας για</w:t>
      </w:r>
      <w:r w:rsidR="00D854FF" w:rsidRPr="00B12443">
        <w:rPr>
          <w:rFonts w:ascii="Century Gothic" w:hAnsi="Century Gothic" w:cs="Arial"/>
          <w:sz w:val="24"/>
          <w:szCs w:val="24"/>
        </w:rPr>
        <w:t xml:space="preserve"> τα προβλήματα που αφορούν το πολιτικό προσωπικό με δεδομένο ότι </w:t>
      </w:r>
      <w:r w:rsidR="00B12443">
        <w:rPr>
          <w:rFonts w:ascii="Century Gothic" w:hAnsi="Century Gothic" w:cs="Arial"/>
          <w:sz w:val="24"/>
          <w:szCs w:val="24"/>
        </w:rPr>
        <w:t xml:space="preserve">αυτή την στιγμή </w:t>
      </w:r>
      <w:r>
        <w:rPr>
          <w:rFonts w:ascii="Century Gothic" w:hAnsi="Century Gothic" w:cs="Arial"/>
          <w:sz w:val="24"/>
          <w:szCs w:val="24"/>
        </w:rPr>
        <w:t xml:space="preserve"> υπάρχουν εξελίξεις στα παρακάτω θέματα.</w:t>
      </w:r>
      <w:r w:rsidR="00B12443">
        <w:rPr>
          <w:rFonts w:ascii="Century Gothic" w:hAnsi="Century Gothic" w:cs="Arial"/>
          <w:sz w:val="24"/>
          <w:szCs w:val="24"/>
        </w:rPr>
        <w:t xml:space="preserve"> </w:t>
      </w:r>
    </w:p>
    <w:p w:rsidR="00AC1312" w:rsidRDefault="00B12443" w:rsidP="00AC1312">
      <w:pPr>
        <w:pStyle w:val="a6"/>
        <w:numPr>
          <w:ilvl w:val="0"/>
          <w:numId w:val="3"/>
        </w:numPr>
        <w:spacing w:line="360" w:lineRule="auto"/>
        <w:ind w:right="532"/>
        <w:jc w:val="both"/>
        <w:rPr>
          <w:rFonts w:ascii="Century Gothic" w:hAnsi="Century Gothic"/>
          <w:sz w:val="24"/>
          <w:szCs w:val="24"/>
        </w:rPr>
      </w:pPr>
      <w:r w:rsidRPr="00B12443">
        <w:rPr>
          <w:rFonts w:ascii="Century Gothic" w:hAnsi="Century Gothic"/>
          <w:b/>
          <w:sz w:val="24"/>
          <w:szCs w:val="24"/>
        </w:rPr>
        <w:t>Οργανισμός Πολιτικού Προσωπικού</w:t>
      </w:r>
      <w:r w:rsidRPr="00B12443">
        <w:rPr>
          <w:rFonts w:ascii="Century Gothic" w:hAnsi="Century Gothic"/>
          <w:sz w:val="24"/>
          <w:szCs w:val="24"/>
        </w:rPr>
        <w:t xml:space="preserve"> (Π.Δ 79/2018).</w:t>
      </w:r>
      <w:r w:rsidR="00AC1312" w:rsidRPr="00AC1312">
        <w:rPr>
          <w:rFonts w:ascii="Century Gothic" w:hAnsi="Century Gothic"/>
          <w:sz w:val="24"/>
          <w:szCs w:val="24"/>
        </w:rPr>
        <w:t xml:space="preserve"> </w:t>
      </w:r>
    </w:p>
    <w:p w:rsidR="00AC1312" w:rsidRPr="00756E21" w:rsidRDefault="00AC1312" w:rsidP="00AC1312">
      <w:pPr>
        <w:pStyle w:val="a6"/>
        <w:spacing w:line="360" w:lineRule="auto"/>
        <w:ind w:left="1134" w:right="532"/>
        <w:jc w:val="both"/>
        <w:rPr>
          <w:rFonts w:ascii="Century Gothic" w:hAnsi="Century Gothic"/>
          <w:sz w:val="24"/>
          <w:szCs w:val="24"/>
        </w:rPr>
      </w:pPr>
      <w:r w:rsidRPr="004B4328">
        <w:rPr>
          <w:rFonts w:ascii="Century Gothic" w:hAnsi="Century Gothic"/>
          <w:sz w:val="24"/>
          <w:szCs w:val="24"/>
        </w:rPr>
        <w:t>Μεταβατικές τοποθετήσεις προϊσταμένων Διευθυντών και Τμηματαρχών Οργανικών μονάδων του ΥΠΕΘΑ.</w:t>
      </w:r>
    </w:p>
    <w:p w:rsidR="00756E21" w:rsidRPr="00756E21" w:rsidRDefault="00756E21" w:rsidP="00AC1312">
      <w:pPr>
        <w:pStyle w:val="a6"/>
        <w:spacing w:line="360" w:lineRule="auto"/>
        <w:ind w:left="1134" w:right="532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Πλήρη εναρμόνιση των υφιστάμενων και των τελούντων, υπό διαδικασία αναθεώρησης- τροποποίησης, Π.Ο.Υ, με τις διατάξεις</w:t>
      </w:r>
      <w:r w:rsidR="00882CAA">
        <w:rPr>
          <w:rFonts w:ascii="Century Gothic" w:hAnsi="Century Gothic"/>
          <w:sz w:val="24"/>
          <w:szCs w:val="24"/>
        </w:rPr>
        <w:t xml:space="preserve"> του Π.Δ 79/2018.</w:t>
      </w:r>
    </w:p>
    <w:p w:rsidR="00B12443" w:rsidRPr="00AC1312" w:rsidRDefault="00B12443" w:rsidP="00AC1312">
      <w:pPr>
        <w:pStyle w:val="a6"/>
        <w:numPr>
          <w:ilvl w:val="0"/>
          <w:numId w:val="3"/>
        </w:numPr>
        <w:spacing w:line="360" w:lineRule="auto"/>
        <w:ind w:right="532"/>
        <w:jc w:val="both"/>
        <w:rPr>
          <w:rFonts w:ascii="Century Gothic" w:hAnsi="Century Gothic"/>
          <w:sz w:val="24"/>
          <w:szCs w:val="24"/>
        </w:rPr>
      </w:pPr>
      <w:r w:rsidRPr="00AC1312">
        <w:rPr>
          <w:rFonts w:ascii="Century Gothic" w:hAnsi="Century Gothic"/>
          <w:b/>
          <w:sz w:val="24"/>
          <w:szCs w:val="24"/>
        </w:rPr>
        <w:t>Κλείσιμο Μονάδων</w:t>
      </w:r>
      <w:r w:rsidRPr="00AC1312">
        <w:rPr>
          <w:rFonts w:ascii="Century Gothic" w:hAnsi="Century Gothic"/>
          <w:sz w:val="24"/>
          <w:szCs w:val="24"/>
        </w:rPr>
        <w:t xml:space="preserve"> </w:t>
      </w:r>
      <w:r w:rsidR="00AC1312" w:rsidRPr="004B4328">
        <w:rPr>
          <w:rFonts w:ascii="Century Gothic" w:hAnsi="Century Gothic"/>
          <w:sz w:val="24"/>
          <w:szCs w:val="24"/>
        </w:rPr>
        <w:t>των νομών Αργολίδος, Μεσσηνίας, Άρτας κτλ. Απορρόφηση πολιτικού προσωπικού</w:t>
      </w:r>
      <w:r w:rsidR="00AC1312">
        <w:rPr>
          <w:rFonts w:ascii="Century Gothic" w:hAnsi="Century Gothic"/>
          <w:sz w:val="24"/>
          <w:szCs w:val="24"/>
        </w:rPr>
        <w:t xml:space="preserve"> που υπηρετεί στους παραπάνω νομούς.</w:t>
      </w:r>
    </w:p>
    <w:p w:rsidR="00B12443" w:rsidRDefault="00B12443" w:rsidP="00AC1312">
      <w:pPr>
        <w:pStyle w:val="a6"/>
        <w:numPr>
          <w:ilvl w:val="0"/>
          <w:numId w:val="3"/>
        </w:numPr>
        <w:spacing w:line="360" w:lineRule="auto"/>
        <w:ind w:left="1134" w:right="532" w:hanging="283"/>
        <w:jc w:val="both"/>
        <w:rPr>
          <w:rFonts w:ascii="Century Gothic" w:hAnsi="Century Gothic"/>
          <w:sz w:val="24"/>
          <w:szCs w:val="24"/>
        </w:rPr>
      </w:pPr>
      <w:r w:rsidRPr="00B12443">
        <w:rPr>
          <w:rFonts w:ascii="Century Gothic" w:hAnsi="Century Gothic"/>
          <w:b/>
          <w:sz w:val="24"/>
          <w:szCs w:val="24"/>
        </w:rPr>
        <w:t>Μέριμνα προσωπικού</w:t>
      </w:r>
      <w:r w:rsidR="008C5083">
        <w:rPr>
          <w:rFonts w:ascii="Century Gothic" w:hAnsi="Century Gothic"/>
          <w:b/>
          <w:sz w:val="24"/>
          <w:szCs w:val="24"/>
        </w:rPr>
        <w:t>.</w:t>
      </w:r>
      <w:r w:rsidR="008C5083" w:rsidRPr="008C5083">
        <w:rPr>
          <w:rFonts w:ascii="Century Gothic" w:hAnsi="Century Gothic"/>
          <w:b/>
          <w:sz w:val="24"/>
          <w:szCs w:val="24"/>
        </w:rPr>
        <w:t xml:space="preserve"> </w:t>
      </w:r>
      <w:r w:rsidR="008C5083" w:rsidRPr="008C5083">
        <w:rPr>
          <w:rFonts w:ascii="Century Gothic" w:hAnsi="Century Gothic"/>
          <w:sz w:val="24"/>
          <w:szCs w:val="24"/>
        </w:rPr>
        <w:t>Το έτος 2018 έχει οριστεί από την πολιτική ηγεσία ως έτος μέριμνας του προσωπικό, αλλά σε κανένα από τα παρακάτω θέματα δεν συμπεριλήφθηκε  το πολιτικό προσωπικό.</w:t>
      </w:r>
    </w:p>
    <w:p w:rsidR="008C5083" w:rsidRPr="008C5083" w:rsidRDefault="008C5083" w:rsidP="00AC1312">
      <w:pPr>
        <w:pStyle w:val="a6"/>
        <w:spacing w:after="0" w:line="360" w:lineRule="auto"/>
        <w:ind w:right="532" w:firstLine="414"/>
        <w:jc w:val="both"/>
        <w:rPr>
          <w:rFonts w:ascii="Century Gothic" w:hAnsi="Century Gothic"/>
          <w:sz w:val="24"/>
          <w:szCs w:val="24"/>
        </w:rPr>
      </w:pPr>
      <w:r w:rsidRPr="008C5083">
        <w:rPr>
          <w:rFonts w:ascii="Century Gothic" w:hAnsi="Century Gothic"/>
          <w:sz w:val="24"/>
          <w:szCs w:val="24"/>
        </w:rPr>
        <w:t xml:space="preserve">α) Κινήσεις - Μεταφορές </w:t>
      </w:r>
    </w:p>
    <w:p w:rsidR="008C5083" w:rsidRPr="008C5083" w:rsidRDefault="008C5083" w:rsidP="00AC1312">
      <w:pPr>
        <w:pStyle w:val="a6"/>
        <w:spacing w:after="0" w:line="360" w:lineRule="auto"/>
        <w:ind w:right="532" w:firstLine="414"/>
        <w:jc w:val="both"/>
        <w:rPr>
          <w:rFonts w:ascii="Century Gothic" w:hAnsi="Century Gothic"/>
          <w:sz w:val="24"/>
          <w:szCs w:val="24"/>
        </w:rPr>
      </w:pPr>
      <w:r w:rsidRPr="008C5083">
        <w:rPr>
          <w:rFonts w:ascii="Century Gothic" w:hAnsi="Century Gothic"/>
          <w:sz w:val="24"/>
          <w:szCs w:val="24"/>
        </w:rPr>
        <w:t>β) Νοσοκομεία- Περίθαλψη</w:t>
      </w:r>
    </w:p>
    <w:p w:rsidR="008C5083" w:rsidRPr="008C5083" w:rsidRDefault="008C5083" w:rsidP="00AC1312">
      <w:pPr>
        <w:pStyle w:val="a6"/>
        <w:spacing w:after="0" w:line="360" w:lineRule="auto"/>
        <w:ind w:right="532" w:firstLine="414"/>
        <w:jc w:val="both"/>
        <w:rPr>
          <w:rFonts w:ascii="Century Gothic" w:hAnsi="Century Gothic"/>
          <w:sz w:val="24"/>
          <w:szCs w:val="24"/>
        </w:rPr>
      </w:pPr>
      <w:r w:rsidRPr="008C5083">
        <w:rPr>
          <w:rFonts w:ascii="Century Gothic" w:hAnsi="Century Gothic"/>
          <w:sz w:val="24"/>
          <w:szCs w:val="24"/>
        </w:rPr>
        <w:t>γ) Μουσεία – Λέσχες</w:t>
      </w:r>
    </w:p>
    <w:p w:rsidR="008C5083" w:rsidRDefault="008C5083" w:rsidP="00714901">
      <w:pPr>
        <w:pStyle w:val="a6"/>
        <w:spacing w:after="0" w:line="360" w:lineRule="auto"/>
        <w:ind w:left="1134" w:right="532"/>
        <w:jc w:val="both"/>
        <w:rPr>
          <w:rFonts w:ascii="Century Gothic" w:hAnsi="Century Gothic"/>
          <w:sz w:val="24"/>
          <w:szCs w:val="24"/>
        </w:rPr>
      </w:pPr>
      <w:r w:rsidRPr="008C5083">
        <w:rPr>
          <w:rFonts w:ascii="Century Gothic" w:hAnsi="Century Gothic"/>
          <w:sz w:val="24"/>
          <w:szCs w:val="24"/>
        </w:rPr>
        <w:t>δ</w:t>
      </w:r>
      <w:r w:rsidR="00714901">
        <w:rPr>
          <w:rFonts w:ascii="Century Gothic" w:hAnsi="Century Gothic"/>
          <w:sz w:val="24"/>
          <w:szCs w:val="24"/>
        </w:rPr>
        <w:t>)</w:t>
      </w:r>
      <w:r w:rsidR="00714901" w:rsidRPr="008C5083">
        <w:rPr>
          <w:rFonts w:ascii="Century Gothic" w:hAnsi="Century Gothic"/>
          <w:sz w:val="24"/>
          <w:szCs w:val="24"/>
        </w:rPr>
        <w:t>Ε</w:t>
      </w:r>
      <w:r w:rsidR="00714901">
        <w:rPr>
          <w:rFonts w:ascii="Century Gothic" w:hAnsi="Century Gothic"/>
          <w:sz w:val="24"/>
          <w:szCs w:val="24"/>
        </w:rPr>
        <w:t>πέκταση</w:t>
      </w:r>
      <w:r w:rsidRPr="008C5083">
        <w:rPr>
          <w:rFonts w:ascii="Century Gothic" w:hAnsi="Century Gothic"/>
          <w:sz w:val="24"/>
          <w:szCs w:val="24"/>
        </w:rPr>
        <w:t xml:space="preserve"> του ν</w:t>
      </w:r>
      <w:r w:rsidR="00714901">
        <w:rPr>
          <w:rFonts w:ascii="Century Gothic" w:hAnsi="Century Gothic"/>
          <w:sz w:val="24"/>
          <w:szCs w:val="24"/>
        </w:rPr>
        <w:t>.</w:t>
      </w:r>
      <w:r w:rsidRPr="008C5083">
        <w:rPr>
          <w:rFonts w:ascii="Century Gothic" w:hAnsi="Century Gothic"/>
          <w:sz w:val="24"/>
          <w:szCs w:val="24"/>
        </w:rPr>
        <w:t xml:space="preserve"> 4361</w:t>
      </w:r>
      <w:r w:rsidR="009B3160">
        <w:rPr>
          <w:rFonts w:ascii="Century Gothic" w:hAnsi="Century Gothic"/>
          <w:sz w:val="24"/>
          <w:szCs w:val="24"/>
        </w:rPr>
        <w:t>/16</w:t>
      </w:r>
      <w:r w:rsidR="00714901">
        <w:rPr>
          <w:rFonts w:ascii="Century Gothic" w:hAnsi="Century Gothic"/>
          <w:sz w:val="24"/>
          <w:szCs w:val="24"/>
        </w:rPr>
        <w:t>, άρθρο 18 και για τα υπόλοιπο πολιτικό προσωπικό</w:t>
      </w:r>
      <w:r w:rsidRPr="008C5083">
        <w:rPr>
          <w:rFonts w:ascii="Century Gothic" w:hAnsi="Century Gothic"/>
          <w:sz w:val="24"/>
          <w:szCs w:val="24"/>
        </w:rPr>
        <w:t xml:space="preserve"> </w:t>
      </w:r>
    </w:p>
    <w:p w:rsidR="00AC1312" w:rsidRPr="008C5083" w:rsidRDefault="00714901" w:rsidP="00AC1312">
      <w:pPr>
        <w:pStyle w:val="a6"/>
        <w:spacing w:after="0" w:line="360" w:lineRule="auto"/>
        <w:ind w:right="532" w:firstLine="41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179070</wp:posOffset>
            </wp:positionV>
            <wp:extent cx="1457325" cy="1533525"/>
            <wp:effectExtent l="19050" t="0" r="9525" b="0"/>
            <wp:wrapNone/>
            <wp:docPr id="2" name="1 - Εικόνα" descr="sfragi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ragida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CFAFD"/>
                        </a:clrFrom>
                        <a:clrTo>
                          <a:srgbClr val="FCFA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5F41" w:rsidRDefault="00714901" w:rsidP="00714901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714901">
        <w:rPr>
          <w:rFonts w:ascii="Century Gothic" w:hAnsi="Century Gothic" w:cs="Arial"/>
          <w:b/>
          <w:sz w:val="24"/>
          <w:szCs w:val="24"/>
        </w:rPr>
        <w:t>Από την Διοίκηση της ΠΟΕ-ΥΕΘΑ</w:t>
      </w:r>
    </w:p>
    <w:p w:rsidR="00714901" w:rsidRPr="00714901" w:rsidRDefault="00714901" w:rsidP="00714901">
      <w:pPr>
        <w:jc w:val="center"/>
        <w:rPr>
          <w:rFonts w:ascii="Century Gothic" w:hAnsi="Century Gothic" w:cs="Arial"/>
          <w:b/>
          <w:sz w:val="24"/>
          <w:szCs w:val="24"/>
        </w:rPr>
      </w:pPr>
    </w:p>
    <w:sectPr w:rsidR="00714901" w:rsidRPr="00714901" w:rsidSect="008C5083">
      <w:pgSz w:w="11906" w:h="16838"/>
      <w:pgMar w:top="1440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B38" w:rsidRDefault="00026B38" w:rsidP="00C65F41">
      <w:pPr>
        <w:spacing w:after="0" w:line="240" w:lineRule="auto"/>
      </w:pPr>
      <w:r>
        <w:separator/>
      </w:r>
    </w:p>
  </w:endnote>
  <w:endnote w:type="continuationSeparator" w:id="0">
    <w:p w:rsidR="00026B38" w:rsidRDefault="00026B38" w:rsidP="00C6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B38" w:rsidRDefault="00026B38" w:rsidP="00C65F41">
      <w:pPr>
        <w:spacing w:after="0" w:line="240" w:lineRule="auto"/>
      </w:pPr>
      <w:r>
        <w:separator/>
      </w:r>
    </w:p>
  </w:footnote>
  <w:footnote w:type="continuationSeparator" w:id="0">
    <w:p w:rsidR="00026B38" w:rsidRDefault="00026B38" w:rsidP="00C65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01FA3"/>
    <w:multiLevelType w:val="hybridMultilevel"/>
    <w:tmpl w:val="CFFA29F8"/>
    <w:lvl w:ilvl="0" w:tplc="35BCB43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BCD1EE0"/>
    <w:multiLevelType w:val="hybridMultilevel"/>
    <w:tmpl w:val="41DC202C"/>
    <w:lvl w:ilvl="0" w:tplc="A13E6DF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9370E20"/>
    <w:multiLevelType w:val="hybridMultilevel"/>
    <w:tmpl w:val="45C034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41"/>
    <w:rsid w:val="00020053"/>
    <w:rsid w:val="000261EF"/>
    <w:rsid w:val="00026B38"/>
    <w:rsid w:val="000451A2"/>
    <w:rsid w:val="000C0E98"/>
    <w:rsid w:val="000D011A"/>
    <w:rsid w:val="000F314E"/>
    <w:rsid w:val="000F4765"/>
    <w:rsid w:val="00102C38"/>
    <w:rsid w:val="0015251E"/>
    <w:rsid w:val="00163FD4"/>
    <w:rsid w:val="001A2DBC"/>
    <w:rsid w:val="001A6A6D"/>
    <w:rsid w:val="001F4C4D"/>
    <w:rsid w:val="002210CA"/>
    <w:rsid w:val="0026169A"/>
    <w:rsid w:val="002E4E15"/>
    <w:rsid w:val="002F172A"/>
    <w:rsid w:val="002F2B8A"/>
    <w:rsid w:val="00351AB5"/>
    <w:rsid w:val="00384C3F"/>
    <w:rsid w:val="003A37DA"/>
    <w:rsid w:val="004074AE"/>
    <w:rsid w:val="0045624E"/>
    <w:rsid w:val="004A728C"/>
    <w:rsid w:val="004F5B05"/>
    <w:rsid w:val="0050738F"/>
    <w:rsid w:val="00582CC9"/>
    <w:rsid w:val="00632ADD"/>
    <w:rsid w:val="006541ED"/>
    <w:rsid w:val="00686D52"/>
    <w:rsid w:val="006A1DA9"/>
    <w:rsid w:val="006C5219"/>
    <w:rsid w:val="006F010B"/>
    <w:rsid w:val="00714901"/>
    <w:rsid w:val="007446F3"/>
    <w:rsid w:val="00756E21"/>
    <w:rsid w:val="00773061"/>
    <w:rsid w:val="007B0479"/>
    <w:rsid w:val="008522D2"/>
    <w:rsid w:val="00882CAA"/>
    <w:rsid w:val="008C5083"/>
    <w:rsid w:val="008F0BF3"/>
    <w:rsid w:val="009133E7"/>
    <w:rsid w:val="00933C4E"/>
    <w:rsid w:val="00941C79"/>
    <w:rsid w:val="009B3160"/>
    <w:rsid w:val="009C2F53"/>
    <w:rsid w:val="00A47C39"/>
    <w:rsid w:val="00AB1F91"/>
    <w:rsid w:val="00AC1312"/>
    <w:rsid w:val="00B12443"/>
    <w:rsid w:val="00B44EF4"/>
    <w:rsid w:val="00B56D6D"/>
    <w:rsid w:val="00B8169C"/>
    <w:rsid w:val="00BE0634"/>
    <w:rsid w:val="00C65F41"/>
    <w:rsid w:val="00C85A8C"/>
    <w:rsid w:val="00CD0C91"/>
    <w:rsid w:val="00CD3507"/>
    <w:rsid w:val="00D017BE"/>
    <w:rsid w:val="00D11E8B"/>
    <w:rsid w:val="00D154C5"/>
    <w:rsid w:val="00D854FF"/>
    <w:rsid w:val="00DA5D95"/>
    <w:rsid w:val="00DD5B3A"/>
    <w:rsid w:val="00E57AE3"/>
    <w:rsid w:val="00E65DD7"/>
    <w:rsid w:val="00F059FB"/>
    <w:rsid w:val="00F23142"/>
    <w:rsid w:val="00FB22D9"/>
    <w:rsid w:val="00FC0A27"/>
    <w:rsid w:val="00F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5373"/>
  <w15:docId w15:val="{1693BF9B-37AC-43D6-B3A5-510E2CE1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5F4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65F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C65F41"/>
  </w:style>
  <w:style w:type="paragraph" w:styleId="a5">
    <w:name w:val="footer"/>
    <w:basedOn w:val="a"/>
    <w:link w:val="Char1"/>
    <w:uiPriority w:val="99"/>
    <w:semiHidden/>
    <w:unhideWhenUsed/>
    <w:rsid w:val="00C65F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C65F41"/>
  </w:style>
  <w:style w:type="paragraph" w:styleId="a6">
    <w:name w:val="List Paragraph"/>
    <w:basedOn w:val="a"/>
    <w:uiPriority w:val="34"/>
    <w:qFormat/>
    <w:rsid w:val="00C65F41"/>
    <w:pPr>
      <w:ind w:left="720"/>
      <w:contextualSpacing/>
    </w:pPr>
  </w:style>
  <w:style w:type="table" w:styleId="a7">
    <w:name w:val="Table Grid"/>
    <w:basedOn w:val="a1"/>
    <w:uiPriority w:val="59"/>
    <w:rsid w:val="0015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Christos</dc:creator>
  <cp:lastModifiedBy>Stathis Tsanakas</cp:lastModifiedBy>
  <cp:revision>2</cp:revision>
  <cp:lastPrinted>2018-10-03T08:45:00Z</cp:lastPrinted>
  <dcterms:created xsi:type="dcterms:W3CDTF">2018-10-08T15:52:00Z</dcterms:created>
  <dcterms:modified xsi:type="dcterms:W3CDTF">2018-10-08T15:52:00Z</dcterms:modified>
</cp:coreProperties>
</file>